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4"/>
          <w:lang w:bidi="ar"/>
        </w:rPr>
        <w:t>At the zoo 同步测试(P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1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eriod4)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小学英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21590"/>
            <wp:effectExtent l="0" t="0" r="12065" b="1270"/>
            <wp:docPr id="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语（PEP）三年级下册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一、看图，选择与图片对应的单词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3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A．c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hildren　　　　B．nose　　　　C．eye　　　　D．ear</w:t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1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5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581660" cy="467360"/>
            <wp:effectExtent l="0" t="0" r="12700" b="5080"/>
            <wp:docPr id="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　　2．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686435" cy="524510"/>
            <wp:effectExtent l="0" t="0" r="14605" b="8890"/>
            <wp:docPr id="7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64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　　3．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391160" cy="543560"/>
            <wp:effectExtent l="0" t="0" r="5080" b="5080"/>
            <wp:docPr id="8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　　4．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457835" cy="534035"/>
            <wp:effectExtent l="0" t="0" r="14605" b="14605"/>
            <wp:docPr id="9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　　　　（　　）　　　　（　　）　　　　（　　）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[来源:学科网]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二、根据中文释义，选择对应的句子。</w:t>
      </w:r>
      <w:r>
        <w:rPr>
          <w:rFonts w:ascii="Times New Roman" w:hAnsi="Times New Roman"/>
          <w:b/>
          <w:color w:val="FFFFFF"/>
          <w:kern w:val="0"/>
          <w:sz w:val="24"/>
          <w:lang w:bidi="ar"/>
        </w:rPr>
        <w:t>[来源:Zxxk.Com]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）1．到这里来！　　A．Come here!　　B．Go to school.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[来源:Zxxk.Com]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）2．看这只猫。　　A．Look at the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10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 xml:space="preserve"> cat.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11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　　B．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1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Look at the pig.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）3．他们是一群孩子。　A．They’re children.　　B．It has a short tail.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）4．它有个短尾巴。　　A．It has a long nose.　　B．It has a short tail.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三、选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27940" cy="17780"/>
            <wp:effectExtent l="0" t="0" r="2540" b="5080"/>
            <wp:docPr id="13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择填空，将词语的序号写在括号里。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A．here　　B．ha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9525" cy="13970"/>
            <wp:effectExtent l="0" t="0" r="0" b="0"/>
            <wp:docPr id="14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s　　C．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1590"/>
            <wp:effectExtent l="0" t="0" r="12065" b="1270"/>
            <wp:docPr id="15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and　　D．short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)1．Come ____, children! Look at the pandas.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)2．The bear’s tail is ______.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 xml:space="preserve">(　　)3．It _____ a 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1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short tail and a fat b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17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ody.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)4．The cat has a long tail ______ two big ey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18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es.</w:t>
      </w: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b/>
          <w:kern w:val="0"/>
          <w:sz w:val="24"/>
          <w:lang w:bidi="ar"/>
        </w:rPr>
      </w:pPr>
    </w:p>
    <w:p>
      <w:pPr>
        <w:widowControl/>
        <w:spacing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参考答案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一、C　　A　　D　　B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二、A　　A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1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　　A　　B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[来源:学#科#网]</w:t>
      </w:r>
    </w:p>
    <w:p>
      <w:pPr>
        <w:widowControl/>
        <w:spacing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三、A　　D　　B　　C</w:t>
      </w:r>
    </w:p>
    <w:p>
      <w:pPr>
        <w:spacing w:line="360" w:lineRule="auto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7B"/>
    <w:rsid w:val="002170BB"/>
    <w:rsid w:val="007B54DB"/>
    <w:rsid w:val="008B5404"/>
    <w:rsid w:val="00B810CE"/>
    <w:rsid w:val="00D5287B"/>
    <w:rsid w:val="00E114B4"/>
    <w:rsid w:val="00F52050"/>
    <w:rsid w:val="00F660C9"/>
    <w:rsid w:val="07756E3B"/>
    <w:rsid w:val="0ACE6D51"/>
    <w:rsid w:val="4D5C0C9C"/>
    <w:rsid w:val="57253DEE"/>
    <w:rsid w:val="5B3D56F7"/>
    <w:rsid w:val="5E33163B"/>
    <w:rsid w:val="63E60053"/>
    <w:rsid w:val="71D87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/pjcs/201407/./W020140729376131576959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http://old.pep.com.cn/xe/jszx/tbjxzy/pepxe/pepsb/pjcs/201407/./W020140729376131579209.jpg" TargetMode="External"/><Relationship Id="rId14" Type="http://schemas.openxmlformats.org/officeDocument/2006/relationships/image" Target="media/image5.jpeg"/><Relationship Id="rId13" Type="http://schemas.openxmlformats.org/officeDocument/2006/relationships/image" Target="http://old.pep.com.cn/xe/jszx/tbjxzy/pepxe/pepsb/pjcs/201407/./W020140729376131576607.jpg" TargetMode="External"/><Relationship Id="rId12" Type="http://schemas.openxmlformats.org/officeDocument/2006/relationships/image" Target="media/image4.jpeg"/><Relationship Id="rId11" Type="http://schemas.openxmlformats.org/officeDocument/2006/relationships/image" Target="http://old.pep.com.cn/xe/jszx/tbjxzy/pepxe/pepsb/pjcs/201407/./W020140729376131575593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1</Pages>
  <Words>293</Words>
  <Characters>520</Characters>
  <Lines>39</Lines>
  <Paragraphs>49</Paragraphs>
  <TotalTime>0</TotalTime>
  <ScaleCrop>false</ScaleCrop>
  <LinksUpToDate>false</LinksUpToDate>
  <CharactersWithSpaces>665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2022-11-28T04:19:26Z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37E1843D8D314F22987D6C113722FB07</vt:lpwstr>
  </property>
</Properties>
</file>